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3A" w:rsidRDefault="00B95814">
      <w:pPr>
        <w:pStyle w:val="1"/>
        <w:rPr>
          <w:rFonts w:ascii="arial, sans-serif" w:hAnsi="arial, sans-serif" w:hint="eastAsia"/>
          <w:b w:val="0"/>
          <w:sz w:val="33"/>
        </w:rPr>
      </w:pPr>
      <w:bookmarkStart w:id="0" w:name="_GoBack"/>
      <w:bookmarkEnd w:id="0"/>
      <w:r>
        <w:rPr>
          <w:rFonts w:ascii="arial, sans-serif" w:hAnsi="arial, sans-serif"/>
          <w:b w:val="0"/>
          <w:sz w:val="33"/>
        </w:rPr>
        <w:t xml:space="preserve">Проектная декларация ООО "Борисоглебское" (III-й этап строительства – многоквартирный жилой дом №10 со встроено-пристроенными помещениями общественного назначения и </w:t>
      </w:r>
      <w:r>
        <w:rPr>
          <w:rFonts w:ascii="arial, sans-serif" w:hAnsi="arial, sans-serif"/>
          <w:b w:val="0"/>
          <w:sz w:val="33"/>
        </w:rPr>
        <w:t>встроенно-пристроенными паркингами)</w:t>
      </w:r>
    </w:p>
    <w:p w:rsidR="0072613A" w:rsidRDefault="00B95814">
      <w:pPr>
        <w:pStyle w:val="Textbody"/>
        <w:spacing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Общество с ограниченной ответственностью «Борисоглебское» начинает строительство объекта капитального строительства комплексной застройки по ул. Нижне-Трубежная (III-этап строительства - многоквартирный жилой дом №10 со </w:t>
      </w:r>
      <w:r>
        <w:rPr>
          <w:rFonts w:ascii="sans-serif" w:hAnsi="sans-serif"/>
          <w:color w:val="000000"/>
          <w:sz w:val="18"/>
        </w:rPr>
        <w:t>встроено-пристроенными помещениями общественного назначения и встроенно-пристроенными паркингами) по адресу: Рязанская обл., г. Рязань, ул. Нижне-Трубежная, 3 (Советский район) адрес строительный.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 о застройщике: Общество с ограниченной ответстве</w:t>
      </w:r>
      <w:r>
        <w:rPr>
          <w:rFonts w:ascii="sans-serif" w:hAnsi="sans-serif"/>
          <w:color w:val="000000"/>
          <w:sz w:val="18"/>
        </w:rPr>
        <w:t>нностью «Борисоглебское» зарегистрировано МР ИФНС № 2 по Рязанской области 30 ноября 2012 года за основным государственным регистрационным номером 1126234013223 юридический адрес: 390013, город Рязань, улица Вокзальная, дом 6.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Учредитель Можаров Василий Ви</w:t>
      </w:r>
      <w:r>
        <w:rPr>
          <w:rFonts w:ascii="sans-serif" w:hAnsi="sans-serif"/>
          <w:color w:val="000000"/>
          <w:sz w:val="18"/>
        </w:rPr>
        <w:t>тальевич - 100% голосов в управлении.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Местонахождение офиса продаж: 390013, город Рязань, улица Вокзальная, дом 6.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Режим работы: 9.00 – 19.00 (понедельник - пятница), 10.00 – 15.00 (суббота), выходной — воскресенье.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Телефон/факс офиса продаж: 961-961.</w:t>
      </w:r>
    </w:p>
    <w:p w:rsidR="0072613A" w:rsidRDefault="00B95814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t> 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</w:t>
      </w:r>
      <w:r>
        <w:rPr>
          <w:rFonts w:ascii="sans-serif" w:hAnsi="sans-serif"/>
          <w:color w:val="000000"/>
          <w:sz w:val="18"/>
        </w:rPr>
        <w:t>едения о проектах строительства многоквартирных домов и (или) иных объектов недвижимости, в которых принимал участие застройщик в течении трех лет, предшествующих опубликованию проектной декларации: в настоящее время ООО «Борисоглебское» ведет строительств</w:t>
      </w:r>
      <w:r>
        <w:rPr>
          <w:rFonts w:ascii="sans-serif" w:hAnsi="sans-serif"/>
          <w:color w:val="000000"/>
          <w:sz w:val="18"/>
        </w:rPr>
        <w:t>о объекта капитального строительства комплексной застройки по ул. Нижне-Трубежная (2-я очередь строительства, 2-й этап - жилой дом №4, III-этап строительства - многоквартирный жилой дом №8 ) по адресу: Рязанская обл., г. Рязань, ул. Нижне-Трубежная, 3 (Сов</w:t>
      </w:r>
      <w:r>
        <w:rPr>
          <w:rFonts w:ascii="sans-serif" w:hAnsi="sans-serif"/>
          <w:color w:val="000000"/>
          <w:sz w:val="18"/>
        </w:rPr>
        <w:t>етский район), адрес строительный.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будет осуществляться за счет собственных и привлекаемых от физических и юридических лиц денежных средств. Величина собственных средств – 10 000 (Десять тысяч) рублей.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Сведения о финансовом результате текущег</w:t>
      </w:r>
      <w:r>
        <w:rPr>
          <w:rFonts w:ascii="sans-serif" w:hAnsi="sans-serif"/>
          <w:color w:val="000000"/>
          <w:sz w:val="18"/>
        </w:rPr>
        <w:t>о года (по данным бухгалтерской отчетности за текущий год): 0 (ноль) рублей.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кредиторской задолженности на день опубликования проектной декларации составляет 1 945 786 (один миллион девятьсот сорок пять тысяч семьсот восемьдесят шесть) рублей.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</w:t>
      </w:r>
      <w:r>
        <w:rPr>
          <w:rFonts w:ascii="sans-serif" w:hAnsi="sans-serif"/>
          <w:color w:val="000000"/>
          <w:sz w:val="18"/>
        </w:rPr>
        <w:t>р дебиторской задолженности на день опубликования проектной декларации составляет 9 336 149 (девять миллионов триста тридцать шесть тысяч сто сорок девять) рублей.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Информация, документы и отчетность застройщика, представляемые для ознакомления в соответств</w:t>
      </w:r>
      <w:r>
        <w:rPr>
          <w:rFonts w:ascii="sans-serif" w:hAnsi="sans-serif"/>
          <w:color w:val="000000"/>
          <w:sz w:val="18"/>
        </w:rPr>
        <w:t>ии с действующим законодательством, находятся в офисе по адресу: 390013, город Рязань, улица Вокзальная, дом 6 (6 этаж).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Цель проекта строительства: возведение многоквартирного жилого дома со встроено-пристроенными помещениями общественного назначения и вс</w:t>
      </w:r>
      <w:r>
        <w:rPr>
          <w:rFonts w:ascii="sans-serif" w:hAnsi="sans-serif"/>
          <w:color w:val="000000"/>
          <w:sz w:val="18"/>
        </w:rPr>
        <w:t>троенно-пристроенными паркингами. Строительство планируется осуществить в один этап.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Объект строительства состоит из 1 секции многоэтажного жилого дома.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Начало строительства – 4 квартал 2013 года. Окончание строительства – 4 квартал 2014 года.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Разрешение н</w:t>
      </w:r>
      <w:r>
        <w:rPr>
          <w:rFonts w:ascii="sans-serif" w:hAnsi="sans-serif"/>
          <w:color w:val="000000"/>
          <w:sz w:val="18"/>
        </w:rPr>
        <w:t>а строительство № RU 62326000-113/2013/PC получено 05 августа 2013 года. Заключение негосударственной экспертизы проектной документации № 4-1-1-0143-13 от 28 июня 2013 года – положительное.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Строящийся жилой дом будет располагаться на земельном участке с ка</w:t>
      </w:r>
      <w:r>
        <w:rPr>
          <w:rFonts w:ascii="sans-serif" w:hAnsi="sans-serif"/>
          <w:color w:val="000000"/>
          <w:sz w:val="18"/>
        </w:rPr>
        <w:t>дастровым номером 62:29:0080014:932 по адресу: город Рязань, ул. Нижне-Трубежная, 3 (Советский район).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Земельный участок площадью 5170 кв.м., с кадастровым номером 62:29:0080014:932 , на котором будет осуществляться строительство, принадлежит застройщику </w:t>
      </w:r>
      <w:r>
        <w:rPr>
          <w:rFonts w:ascii="sans-serif" w:hAnsi="sans-serif"/>
          <w:color w:val="000000"/>
          <w:sz w:val="18"/>
        </w:rPr>
        <w:t>по праву аренды на основании Договора аренды земельного участка от 16 июля 2013 года, зарегистрированного в Управлении Росреестра по Рязанской области 19.07.2013 г. за номером 62-62-01/254/2013-062 . Собственник земельного участка ИП Мамушкин А.А. что подт</w:t>
      </w:r>
      <w:r>
        <w:rPr>
          <w:rFonts w:ascii="sans-serif" w:hAnsi="sans-serif"/>
          <w:color w:val="000000"/>
          <w:sz w:val="18"/>
        </w:rPr>
        <w:t>верждается свидетельством о государственной регистрации права 62-МД №688769 от 21.03.2013 года.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>Участок, отведенный под строительство, расположен в общественной жилой зоне по улице Нижне-Трубежная, 3 (Советский район) и граничит: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севера - участок перспек</w:t>
      </w:r>
      <w:r>
        <w:rPr>
          <w:rFonts w:ascii="sans-serif" w:hAnsi="sans-serif"/>
          <w:color w:val="000000"/>
          <w:sz w:val="18"/>
        </w:rPr>
        <w:t>тивной застройки;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юга – территория РВВКУ;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запада – жилая застройка;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востока – участок перспективной застройки.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Здание жилого дома с уступами.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Предусмотрены следующие элементы благоустройства: стоянка для временной парковки машин, площадка для игр дет</w:t>
      </w:r>
      <w:r>
        <w:rPr>
          <w:rFonts w:ascii="sans-serif" w:hAnsi="sans-serif"/>
          <w:color w:val="000000"/>
          <w:sz w:val="18"/>
        </w:rPr>
        <w:t>ей, хозяйственная площадка с контейнерами для мусора. Все площадки имеют соответствующие покрытие и оборудование. Подъезды и тротуары – асфальтобетонные.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Этажность — 6-8.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жилого дома – 3830 кв.м.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квартир – 2134,22 кв.м.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 перво</w:t>
      </w:r>
      <w:r>
        <w:rPr>
          <w:rFonts w:ascii="sans-serif" w:hAnsi="sans-serif"/>
          <w:color w:val="000000"/>
          <w:sz w:val="18"/>
        </w:rPr>
        <w:t>м этаже жилого дома располагаются помещения общественного назначения, общей площадью 315,8 кв.м. Количество машино-мест во встроенном паркинге — 09.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доме, в соответствии с проектной документацией, 16 квартир, из которых, включая площадь балконов (лоджий)</w:t>
      </w:r>
      <w:r>
        <w:rPr>
          <w:rFonts w:ascii="sans-serif" w:hAnsi="sans-serif"/>
          <w:color w:val="000000"/>
          <w:sz w:val="18"/>
        </w:rPr>
        <w:t xml:space="preserve"> с коэффициентом 0,5: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-3-комн. - 16 шт., проектной площадью от 90,26 до 147,12 кв.м.;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потолка в квартирах не менее 2,7 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нижнего технического этажа – не менее 1,8 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Фундамент – свайный, ростверк.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Наружные стены – из керамического </w:t>
      </w:r>
      <w:r>
        <w:rPr>
          <w:rFonts w:ascii="sans-serif" w:hAnsi="sans-serif"/>
          <w:color w:val="000000"/>
          <w:sz w:val="18"/>
        </w:rPr>
        <w:t>поризованного блока с керамическим облицовочным кирпичом.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Цоколь – облицовка керамгранитом по керамическому полнотелому кирпичу.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Кровля – скатная,стропильная, водосток организованный.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Окна – ПВХ.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Отопление – от индивидуальных настенных газовых котлов.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Вент</w:t>
      </w:r>
      <w:r>
        <w:rPr>
          <w:rFonts w:ascii="sans-serif" w:hAnsi="sans-serif"/>
          <w:color w:val="000000"/>
          <w:sz w:val="18"/>
        </w:rPr>
        <w:t>иляция –вытяжная с естественным побуждением.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Водопровод, газ, канализация, электроснабжение – от существующих городских сетей.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составе общего имущества дома включены лестничные клетки, лестничные площадки, в том числе межквартирные лестничные площадки, л</w:t>
      </w:r>
      <w:r>
        <w:rPr>
          <w:rFonts w:ascii="sans-serif" w:hAnsi="sans-serif"/>
          <w:color w:val="000000"/>
          <w:sz w:val="18"/>
        </w:rPr>
        <w:t>естницы, лифт, лифтовая шахта, а также крыша,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</w:t>
      </w:r>
      <w:r>
        <w:rPr>
          <w:rFonts w:ascii="sans-serif" w:hAnsi="sans-serif"/>
          <w:color w:val="000000"/>
          <w:sz w:val="18"/>
        </w:rPr>
        <w:t>ее одного помещения, земельный участок, на котором расположен дом.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Предполагаемый срок получения разрешения на ввод объекта в эксплуатацию – 4 квартал 2014 года.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вводе объекта строительства в эксплуатацию предполагается обращение Застройщика в федераль</w:t>
      </w:r>
      <w:r>
        <w:rPr>
          <w:rFonts w:ascii="sans-serif" w:hAnsi="sans-serif"/>
          <w:color w:val="000000"/>
          <w:sz w:val="18"/>
        </w:rPr>
        <w:t>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 согласно требованиям Градостроительного Кодекса РФ.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осуществлении проекта строительства возможны ри</w:t>
      </w:r>
      <w:r>
        <w:rPr>
          <w:rFonts w:ascii="sans-serif" w:hAnsi="sans-serif"/>
          <w:color w:val="000000"/>
          <w:sz w:val="18"/>
        </w:rPr>
        <w:t>ски, связанные с политической и экономической ситуацией в РФ и Рязанской области, риски, связанные с изменением валютного регулирования, изменением налогового законодательства, изменением правил таможенного контроля и пошлин, изменением цен на строительные</w:t>
      </w:r>
      <w:r>
        <w:rPr>
          <w:rFonts w:ascii="sans-serif" w:hAnsi="sans-serif"/>
          <w:color w:val="000000"/>
          <w:sz w:val="18"/>
        </w:rPr>
        <w:t xml:space="preserve"> материалы и работы.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Добровольное страхование Застройщиком финансовых и прочих рисков не осуществлялось.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>Планируемая стоимость строительства 6-8-ми этажного жилого дома по улице Нижне-Трубежная, (Советский округ) в городе Рязани составляет 160 000 000 (Сто</w:t>
      </w:r>
      <w:r>
        <w:rPr>
          <w:rFonts w:ascii="sans-serif" w:hAnsi="sans-serif"/>
          <w:color w:val="000000"/>
          <w:sz w:val="18"/>
        </w:rPr>
        <w:t xml:space="preserve"> шестьдесят миллионов) рублей.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определении доходов организация руководствуется п. 2 ст. 271 НК РФ. Финансовый результат организации определяется в виде разницы между средствами целевого финансирования по договорам, заключенным с инвесторами, и фактичес</w:t>
      </w:r>
      <w:r>
        <w:rPr>
          <w:rFonts w:ascii="sans-serif" w:hAnsi="sans-serif"/>
          <w:color w:val="000000"/>
          <w:sz w:val="18"/>
        </w:rPr>
        <w:t>кими затратами по строительству объекта.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Генеральным подрядчиком строительства является ООО «Вавилон». Свидетельство № СРОСР-С-2798-2-02032012 от 02 марта 2012 года о допуске к работам которые оказывают влияние на безопасность объектов капитального строите</w:t>
      </w:r>
      <w:r>
        <w:rPr>
          <w:rFonts w:ascii="sans-serif" w:hAnsi="sans-serif"/>
          <w:color w:val="000000"/>
          <w:sz w:val="18"/>
        </w:rPr>
        <w:t>льства. Свидетельство выдано члену саморегулируемой организации НП «Строительный ресурс» ООО «Вавилон». Способ обеспечения исполнения обязательств застройщика по договору об участии в долевом строительстве, выбранный застройщиком – залог.</w:t>
      </w:r>
    </w:p>
    <w:p w:rsidR="0072613A" w:rsidRDefault="00B95814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Способ обеспечени</w:t>
      </w:r>
      <w:r>
        <w:rPr>
          <w:rFonts w:ascii="sans-serif" w:hAnsi="sans-serif"/>
          <w:color w:val="000000"/>
          <w:sz w:val="18"/>
        </w:rPr>
        <w:t>я исполнения обязательств застройщика по договору об участии в долевом строительстве, выбранный застройщиком – залог.</w:t>
      </w:r>
    </w:p>
    <w:p w:rsidR="0072613A" w:rsidRDefault="0072613A">
      <w:pPr>
        <w:pStyle w:val="Standard"/>
        <w:rPr>
          <w:rFonts w:hint="eastAsia"/>
        </w:rPr>
      </w:pPr>
    </w:p>
    <w:sectPr w:rsidR="007261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14" w:rsidRDefault="00B95814">
      <w:pPr>
        <w:rPr>
          <w:rFonts w:hint="eastAsia"/>
        </w:rPr>
      </w:pPr>
      <w:r>
        <w:separator/>
      </w:r>
    </w:p>
  </w:endnote>
  <w:endnote w:type="continuationSeparator" w:id="0">
    <w:p w:rsidR="00B95814" w:rsidRDefault="00B958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14" w:rsidRDefault="00B958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5814" w:rsidRDefault="00B958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613A"/>
    <w:rsid w:val="0072613A"/>
    <w:rsid w:val="00B95814"/>
    <w:rsid w:val="00C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17F0-86BF-4051-8D5D-B81DF74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2017-06-28T09:20:00Z</dcterms:created>
  <dcterms:modified xsi:type="dcterms:W3CDTF">2017-06-28T09:20:00Z</dcterms:modified>
</cp:coreProperties>
</file>